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5" w:rsidRDefault="006C1B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1BA5" w:rsidRDefault="006C1BA5">
      <w:pPr>
        <w:pStyle w:val="ConsPlusNormal"/>
        <w:jc w:val="both"/>
        <w:outlineLvl w:val="0"/>
      </w:pPr>
    </w:p>
    <w:p w:rsidR="006C1BA5" w:rsidRDefault="006C1BA5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6C1BA5" w:rsidRDefault="006C1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Title"/>
        <w:jc w:val="center"/>
      </w:pPr>
      <w:r>
        <w:t>МИНИСТЕРСТВО ЗДРАВООХРАНЕНИЯ РОССИЙСКОЙ ФЕДЕРАЦИИ</w:t>
      </w:r>
    </w:p>
    <w:p w:rsidR="006C1BA5" w:rsidRDefault="006C1BA5">
      <w:pPr>
        <w:pStyle w:val="ConsPlusTitle"/>
        <w:jc w:val="center"/>
      </w:pPr>
    </w:p>
    <w:p w:rsidR="006C1BA5" w:rsidRDefault="006C1BA5">
      <w:pPr>
        <w:pStyle w:val="ConsPlusTitle"/>
        <w:jc w:val="center"/>
      </w:pPr>
      <w:r>
        <w:t>ПРИКАЗ</w:t>
      </w:r>
    </w:p>
    <w:p w:rsidR="006C1BA5" w:rsidRDefault="006C1BA5">
      <w:pPr>
        <w:pStyle w:val="ConsPlusTitle"/>
        <w:jc w:val="center"/>
      </w:pPr>
      <w:r>
        <w:t>от 15 февраля 2013 г. N 72н</w:t>
      </w:r>
    </w:p>
    <w:p w:rsidR="006C1BA5" w:rsidRDefault="006C1BA5">
      <w:pPr>
        <w:pStyle w:val="ConsPlusTitle"/>
        <w:jc w:val="center"/>
      </w:pPr>
    </w:p>
    <w:p w:rsidR="006C1BA5" w:rsidRDefault="006C1BA5">
      <w:pPr>
        <w:pStyle w:val="ConsPlusTitle"/>
        <w:jc w:val="center"/>
      </w:pPr>
      <w:r>
        <w:t>О ПРОВЕДЕНИИ ДИСПАНСЕРИЗАЦИИ</w:t>
      </w:r>
    </w:p>
    <w:p w:rsidR="006C1BA5" w:rsidRDefault="006C1BA5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6C1BA5" w:rsidRDefault="006C1BA5">
      <w:pPr>
        <w:pStyle w:val="ConsPlusTitle"/>
        <w:jc w:val="center"/>
      </w:pPr>
      <w:r>
        <w:t>НАХОДЯЩИХСЯ В ТРУДНОЙ ЖИЗНЕННОЙ СИТУАЦИИ</w:t>
      </w:r>
    </w:p>
    <w:p w:rsidR="006C1BA5" w:rsidRDefault="006C1B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B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BA5" w:rsidRDefault="006C1B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BA5" w:rsidRDefault="006C1B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14</w:t>
        </w:r>
      </w:hyperlink>
      <w:r>
        <w:t xml:space="preserve">, </w:t>
      </w:r>
      <w:hyperlink r:id="rId8" w:history="1">
        <w:r>
          <w:rPr>
            <w:color w:val="0000FF"/>
          </w:rPr>
          <w:t>46</w:t>
        </w:r>
      </w:hyperlink>
      <w:r>
        <w:t xml:space="preserve">, </w:t>
      </w:r>
      <w:hyperlink r:id="rId9" w:history="1">
        <w:r>
          <w:rPr>
            <w:color w:val="0000FF"/>
          </w:rPr>
          <w:t>54</w:t>
        </w:r>
      </w:hyperlink>
      <w:r>
        <w:t xml:space="preserve"> и </w:t>
      </w:r>
      <w:hyperlink r:id="rId10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1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1. Утвердить:</w:t>
      </w:r>
    </w:p>
    <w:p w:rsidR="006C1BA5" w:rsidRDefault="006C1BA5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jc w:val="right"/>
      </w:pPr>
      <w:r>
        <w:t>Министр</w:t>
      </w:r>
    </w:p>
    <w:p w:rsidR="006C1BA5" w:rsidRDefault="006C1BA5">
      <w:pPr>
        <w:pStyle w:val="ConsPlusNormal"/>
        <w:jc w:val="right"/>
      </w:pPr>
      <w:r>
        <w:t>В.И.СКВОРЦОВА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jc w:val="right"/>
        <w:outlineLvl w:val="0"/>
      </w:pPr>
      <w:r>
        <w:t>Приложение N 1</w:t>
      </w:r>
    </w:p>
    <w:p w:rsidR="006C1BA5" w:rsidRDefault="006C1BA5">
      <w:pPr>
        <w:pStyle w:val="ConsPlusNormal"/>
        <w:jc w:val="right"/>
      </w:pPr>
      <w:r>
        <w:t>к приказу Министерства здравоохранения</w:t>
      </w:r>
    </w:p>
    <w:p w:rsidR="006C1BA5" w:rsidRDefault="006C1BA5">
      <w:pPr>
        <w:pStyle w:val="ConsPlusNormal"/>
        <w:jc w:val="right"/>
      </w:pPr>
      <w:r>
        <w:t>Российской Федерации</w:t>
      </w:r>
    </w:p>
    <w:p w:rsidR="006C1BA5" w:rsidRDefault="006C1BA5">
      <w:pPr>
        <w:pStyle w:val="ConsPlusNormal"/>
        <w:jc w:val="right"/>
      </w:pPr>
      <w:r>
        <w:t>от 15 февраля 2013 г. N 72н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Title"/>
        <w:jc w:val="center"/>
      </w:pPr>
      <w:bookmarkStart w:id="0" w:name="P34"/>
      <w:bookmarkEnd w:id="0"/>
      <w:r>
        <w:t>ПОРЯДОК</w:t>
      </w:r>
    </w:p>
    <w:p w:rsidR="006C1BA5" w:rsidRDefault="006C1BA5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6C1BA5" w:rsidRDefault="006C1BA5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6C1BA5" w:rsidRDefault="006C1BA5">
      <w:pPr>
        <w:pStyle w:val="ConsPlusTitle"/>
        <w:jc w:val="center"/>
      </w:pPr>
      <w:r>
        <w:t>ЖИЗНЕННОЙ СИТУАЦИИ</w:t>
      </w:r>
    </w:p>
    <w:p w:rsidR="006C1BA5" w:rsidRDefault="006C1B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B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BA5" w:rsidRDefault="006C1B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BA5" w:rsidRDefault="006C1B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>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</w:t>
      </w:r>
      <w:r>
        <w:lastRenderedPageBreak/>
        <w:t>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6C1BA5" w:rsidRDefault="006C1BA5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</w:t>
      </w:r>
      <w:r>
        <w:lastRenderedPageBreak/>
        <w:t>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2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lastRenderedPageBreak/>
        <w:t>2) данные, полученные при проведении диспансеризации: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5) рекомендации: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6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 w:history="1">
        <w:r>
          <w:rPr>
            <w:color w:val="0000FF"/>
          </w:rPr>
          <w:t>форму N 030-</w:t>
        </w:r>
        <w:r>
          <w:rPr>
            <w:color w:val="0000FF"/>
          </w:rPr>
          <w:lastRenderedPageBreak/>
          <w:t>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22. </w:t>
      </w:r>
      <w:hyperlink w:anchor="P17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74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24. </w:t>
      </w:r>
      <w:hyperlink w:anchor="P65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jc w:val="right"/>
        <w:outlineLvl w:val="1"/>
      </w:pPr>
      <w:r>
        <w:t>Приложение</w:t>
      </w:r>
    </w:p>
    <w:p w:rsidR="006C1BA5" w:rsidRDefault="006C1BA5">
      <w:pPr>
        <w:pStyle w:val="ConsPlusNormal"/>
        <w:jc w:val="right"/>
      </w:pPr>
      <w:r>
        <w:t>к Порядку проведения</w:t>
      </w:r>
    </w:p>
    <w:p w:rsidR="006C1BA5" w:rsidRDefault="006C1BA5">
      <w:pPr>
        <w:pStyle w:val="ConsPlusNormal"/>
        <w:jc w:val="right"/>
      </w:pPr>
      <w:r>
        <w:t>диспансеризации пребывающих</w:t>
      </w:r>
    </w:p>
    <w:p w:rsidR="006C1BA5" w:rsidRDefault="006C1BA5">
      <w:pPr>
        <w:pStyle w:val="ConsPlusNormal"/>
        <w:jc w:val="right"/>
      </w:pPr>
      <w:r>
        <w:t>в стационарных учреждениях детей-сирот</w:t>
      </w:r>
    </w:p>
    <w:p w:rsidR="006C1BA5" w:rsidRDefault="006C1BA5">
      <w:pPr>
        <w:pStyle w:val="ConsPlusNormal"/>
        <w:jc w:val="right"/>
      </w:pPr>
      <w:r>
        <w:t>и детей, находящихся в трудной</w:t>
      </w:r>
    </w:p>
    <w:p w:rsidR="006C1BA5" w:rsidRDefault="006C1BA5">
      <w:pPr>
        <w:pStyle w:val="ConsPlusNormal"/>
        <w:jc w:val="right"/>
      </w:pPr>
      <w:r>
        <w:t>жизненной ситуации, утвержденному</w:t>
      </w:r>
    </w:p>
    <w:p w:rsidR="006C1BA5" w:rsidRDefault="006C1BA5">
      <w:pPr>
        <w:pStyle w:val="ConsPlusNormal"/>
        <w:jc w:val="right"/>
      </w:pPr>
      <w:r>
        <w:t>приказом Министерства здравоохранения</w:t>
      </w:r>
    </w:p>
    <w:p w:rsidR="006C1BA5" w:rsidRDefault="006C1BA5">
      <w:pPr>
        <w:pStyle w:val="ConsPlusNormal"/>
        <w:jc w:val="right"/>
      </w:pPr>
      <w:r>
        <w:t>Российской Федерации</w:t>
      </w:r>
    </w:p>
    <w:p w:rsidR="006C1BA5" w:rsidRDefault="006C1BA5">
      <w:pPr>
        <w:pStyle w:val="ConsPlusNormal"/>
        <w:jc w:val="right"/>
      </w:pPr>
      <w:r>
        <w:t>от 15 февраля 2013 г. N 72н</w:t>
      </w:r>
    </w:p>
    <w:p w:rsidR="006C1BA5" w:rsidRDefault="006C1BA5">
      <w:pPr>
        <w:pStyle w:val="ConsPlusNormal"/>
        <w:jc w:val="right"/>
      </w:pPr>
    </w:p>
    <w:p w:rsidR="006C1BA5" w:rsidRDefault="006C1BA5">
      <w:pPr>
        <w:pStyle w:val="ConsPlusTitle"/>
        <w:jc w:val="center"/>
      </w:pPr>
      <w:bookmarkStart w:id="4" w:name="P126"/>
      <w:bookmarkEnd w:id="4"/>
      <w:r>
        <w:t>ПЕРЕЧЕНЬ</w:t>
      </w:r>
    </w:p>
    <w:p w:rsidR="006C1BA5" w:rsidRDefault="006C1BA5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6C1BA5" w:rsidRDefault="006C1BA5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6C1BA5" w:rsidRDefault="006C1BA5">
      <w:pPr>
        <w:pStyle w:val="ConsPlusTitle"/>
        <w:jc w:val="center"/>
      </w:pPr>
      <w:r>
        <w:t>НАХОДЯЩИХСЯ В ТРУДНОЙ ЖИЗНЕННОЙ СИТУАЦИИ</w:t>
      </w: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ind w:firstLine="540"/>
        <w:jc w:val="both"/>
      </w:pPr>
      <w:r>
        <w:lastRenderedPageBreak/>
        <w:t>1. Осмотры врачами: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врач-педиатр,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врач-невролог,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>2. Клинический анализ крови.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>8. Нейросонография &lt;1&gt;.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&lt;1&gt; Ультразвуковое исследование тазобедренных суставов и нейросонография проводится </w:t>
      </w:r>
      <w:r>
        <w:lastRenderedPageBreak/>
        <w:t>детям первого года жизни в случае отсутствия сведений об их прохождении в истории развития ребенка.</w:t>
      </w: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jc w:val="center"/>
      </w:pPr>
    </w:p>
    <w:p w:rsidR="006C1BA5" w:rsidRDefault="006C1BA5">
      <w:pPr>
        <w:pStyle w:val="ConsPlusNormal"/>
        <w:jc w:val="right"/>
        <w:outlineLvl w:val="0"/>
      </w:pPr>
      <w:r>
        <w:t>Приложение N 2</w:t>
      </w:r>
    </w:p>
    <w:p w:rsidR="006C1BA5" w:rsidRDefault="006C1BA5">
      <w:pPr>
        <w:pStyle w:val="ConsPlusNormal"/>
        <w:jc w:val="right"/>
      </w:pPr>
      <w:r>
        <w:t>к приказу Министерства здравоохранения</w:t>
      </w:r>
    </w:p>
    <w:p w:rsidR="006C1BA5" w:rsidRDefault="006C1BA5">
      <w:pPr>
        <w:pStyle w:val="ConsPlusNormal"/>
        <w:jc w:val="right"/>
      </w:pPr>
      <w:r>
        <w:t>Российской Федерации</w:t>
      </w:r>
    </w:p>
    <w:p w:rsidR="006C1BA5" w:rsidRDefault="006C1BA5">
      <w:pPr>
        <w:pStyle w:val="ConsPlusNormal"/>
        <w:jc w:val="right"/>
      </w:pPr>
      <w:r>
        <w:t>от 15 февраля 2013 г. N 72н</w:t>
      </w:r>
    </w:p>
    <w:p w:rsidR="006C1BA5" w:rsidRDefault="006C1BA5">
      <w:pPr>
        <w:pStyle w:val="ConsPlusNormal"/>
        <w:jc w:val="right"/>
      </w:pPr>
    </w:p>
    <w:p w:rsidR="006C1BA5" w:rsidRDefault="006C1BA5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6C1BA5" w:rsidRDefault="006C1BA5">
      <w:pPr>
        <w:pStyle w:val="ConsPlusNonformat"/>
        <w:jc w:val="both"/>
      </w:pPr>
      <w:r>
        <w:t>социальной защиты, другое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2.1. Пол: муж./жен. (нужное подчеркнуть)</w:t>
      </w:r>
    </w:p>
    <w:p w:rsidR="006C1BA5" w:rsidRDefault="006C1BA5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6C1BA5" w:rsidRDefault="006C1BA5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6C1BA5" w:rsidRDefault="006C1BA5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6C1BA5" w:rsidRDefault="006C1BA5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6C1BA5" w:rsidRDefault="006C1BA5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6C1BA5" w:rsidRDefault="006C1BA5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6C1BA5" w:rsidRDefault="006C1BA5">
      <w:pPr>
        <w:pStyle w:val="ConsPlusNonformat"/>
        <w:jc w:val="both"/>
      </w:pPr>
      <w:r>
        <w:t xml:space="preserve">    серия ____________ N __________________.</w:t>
      </w:r>
    </w:p>
    <w:p w:rsidR="006C1BA5" w:rsidRDefault="006C1BA5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6C1BA5" w:rsidRDefault="006C1BA5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6C1BA5" w:rsidRDefault="006C1BA5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6C1BA5" w:rsidRDefault="006C1BA5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6C1BA5" w:rsidRDefault="006C1BA5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6C1BA5" w:rsidRDefault="006C1BA5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6C1BA5" w:rsidRDefault="006C1BA5">
      <w:pPr>
        <w:pStyle w:val="ConsPlusNonformat"/>
        <w:jc w:val="both"/>
      </w:pPr>
      <w:r>
        <w:t>другое (нужное подчеркнуть).</w:t>
      </w:r>
    </w:p>
    <w:p w:rsidR="006C1BA5" w:rsidRDefault="006C1BA5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6C1BA5" w:rsidRDefault="006C1BA5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6C1BA5" w:rsidRDefault="006C1BA5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6C1BA5" w:rsidRDefault="006C1BA5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C1BA5" w:rsidRDefault="006C1BA5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6C1BA5" w:rsidRDefault="006C1BA5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6C1BA5" w:rsidRDefault="006C1BA5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6C1BA5" w:rsidRDefault="006C1BA5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6C1BA5" w:rsidRDefault="006C1BA5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6C1BA5" w:rsidRDefault="006C1BA5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6C1BA5" w:rsidRDefault="006C1BA5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6C1BA5" w:rsidRDefault="006C1BA5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6C1BA5" w:rsidRDefault="006C1BA5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6C1BA5" w:rsidRDefault="006C1BA5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6C1BA5" w:rsidRDefault="006C1BA5">
      <w:pPr>
        <w:pStyle w:val="ConsPlusNonformat"/>
        <w:jc w:val="both"/>
      </w:pPr>
      <w:r>
        <w:t>рост, высокий рост - нужное подчеркнуть).</w:t>
      </w:r>
    </w:p>
    <w:p w:rsidR="006C1BA5" w:rsidRDefault="006C1BA5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6C1BA5" w:rsidRDefault="006C1BA5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6C1BA5" w:rsidRDefault="006C1BA5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6C1BA5" w:rsidRDefault="006C1BA5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6C1BA5" w:rsidRDefault="006C1BA5">
      <w:pPr>
        <w:pStyle w:val="ConsPlusNonformat"/>
        <w:jc w:val="both"/>
      </w:pPr>
      <w:r>
        <w:t xml:space="preserve">    13.1. Для детей в возрасте 0 - 4 лет:</w:t>
      </w:r>
    </w:p>
    <w:p w:rsidR="006C1BA5" w:rsidRDefault="006C1BA5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6C1BA5" w:rsidRDefault="006C1BA5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6C1BA5" w:rsidRDefault="006C1BA5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6C1BA5" w:rsidRDefault="006C1BA5">
      <w:pPr>
        <w:pStyle w:val="ConsPlusNonformat"/>
        <w:jc w:val="both"/>
      </w:pPr>
      <w:r>
        <w:t>(возраст развития) _______________;</w:t>
      </w:r>
    </w:p>
    <w:p w:rsidR="006C1BA5" w:rsidRDefault="006C1BA5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6C1BA5" w:rsidRDefault="006C1BA5">
      <w:pPr>
        <w:pStyle w:val="ConsPlusNonformat"/>
        <w:jc w:val="both"/>
      </w:pPr>
      <w:r>
        <w:t xml:space="preserve">    13.2. Для детей в возрасте 5 - 17 лет:</w:t>
      </w:r>
    </w:p>
    <w:p w:rsidR="006C1BA5" w:rsidRDefault="006C1BA5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14. Оценка полового развития (с 10 лет):</w:t>
      </w:r>
    </w:p>
    <w:p w:rsidR="006C1BA5" w:rsidRDefault="006C1BA5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6C1BA5" w:rsidRDefault="006C1BA5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6C1BA5" w:rsidRDefault="006C1BA5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6C1BA5" w:rsidRDefault="006C1BA5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6C1BA5" w:rsidRDefault="006C1BA5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6C1BA5" w:rsidRDefault="006C1BA5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 xml:space="preserve"> </w:t>
      </w:r>
      <w:hyperlink w:anchor="P642" w:history="1">
        <w:r>
          <w:rPr>
            <w:color w:val="0000FF"/>
          </w:rPr>
          <w:t>&lt;1&gt;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6C1BA5" w:rsidRDefault="006C1BA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6C1BA5" w:rsidRDefault="006C1BA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lastRenderedPageBreak/>
        <w:t xml:space="preserve">    15.3.2.  Лечение  было  назначено:  да,  нет (нужное подчеркнуть); если</w:t>
      </w:r>
    </w:p>
    <w:p w:rsidR="006C1BA5" w:rsidRDefault="006C1BA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6C1BA5" w:rsidRDefault="006C1BA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6C1BA5" w:rsidRDefault="006C1BA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C1BA5" w:rsidRDefault="006C1BA5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6C1BA5" w:rsidRDefault="006C1BA5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6C1BA5" w:rsidRDefault="006C1BA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подчеркнуть);</w:t>
      </w:r>
    </w:p>
    <w:p w:rsidR="006C1BA5" w:rsidRDefault="006C1BA5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6C1BA5" w:rsidRDefault="006C1BA5">
      <w:pPr>
        <w:pStyle w:val="ConsPlusNonformat"/>
        <w:jc w:val="both"/>
      </w:pPr>
      <w:r>
        <w:lastRenderedPageBreak/>
        <w:t>"да":   в   амбулаторных   условиях,  в  условиях  дневного  стационара, 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6C1BA5" w:rsidRDefault="006C1BA5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6C1BA5" w:rsidRDefault="006C1BA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6C1BA5" w:rsidRDefault="006C1BA5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6C1BA5" w:rsidRDefault="006C1BA5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6C1BA5" w:rsidRDefault="006C1BA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6C1BA5" w:rsidRDefault="006C1BA5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6C1BA5" w:rsidRDefault="006C1BA5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6C1BA5" w:rsidRDefault="006C1BA5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lastRenderedPageBreak/>
        <w:t xml:space="preserve">    16.2.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6C1BA5" w:rsidRDefault="006C1BA5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6C1BA5" w:rsidRDefault="006C1BA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C1BA5" w:rsidRDefault="006C1BA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C1BA5" w:rsidRDefault="006C1BA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C1BA5" w:rsidRDefault="006C1BA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).</w:t>
      </w:r>
    </w:p>
    <w:p w:rsidR="006C1BA5" w:rsidRDefault="006C1BA5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подчеркнуть);</w:t>
      </w:r>
    </w:p>
    <w:p w:rsidR="006C1BA5" w:rsidRDefault="006C1BA5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6C1BA5" w:rsidRDefault="006C1BA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C1BA5" w:rsidRDefault="006C1BA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C1BA5" w:rsidRDefault="006C1BA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C1BA5" w:rsidRDefault="006C1BA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6" w:history="1">
        <w:r>
          <w:rPr>
            <w:color w:val="0000FF"/>
          </w:rPr>
          <w:t>МКБ</w:t>
        </w:r>
      </w:hyperlink>
      <w:r>
        <w:t>):</w:t>
      </w:r>
    </w:p>
    <w:p w:rsidR="006C1BA5" w:rsidRDefault="006C1BA5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6C1BA5" w:rsidRDefault="006C1BA5">
      <w:pPr>
        <w:pStyle w:val="ConsPlusNonformat"/>
        <w:jc w:val="both"/>
      </w:pPr>
      <w:r>
        <w:lastRenderedPageBreak/>
        <w:t xml:space="preserve">    16.4.2.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подчеркнуть);</w:t>
      </w:r>
    </w:p>
    <w:p w:rsidR="006C1BA5" w:rsidRDefault="006C1BA5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6C1BA5" w:rsidRDefault="006C1BA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C1BA5" w:rsidRDefault="006C1BA5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6C1BA5" w:rsidRDefault="006C1BA5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6C1BA5" w:rsidRDefault="006C1BA5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6C1BA5" w:rsidRDefault="006C1BA5">
      <w:pPr>
        <w:pStyle w:val="ConsPlusNonformat"/>
        <w:jc w:val="both"/>
      </w:pPr>
      <w:r>
        <w:t>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7" w:history="1">
        <w:r>
          <w:rPr>
            <w:color w:val="0000FF"/>
          </w:rPr>
          <w:t>МКБ</w:t>
        </w:r>
      </w:hyperlink>
      <w:r>
        <w:t>):</w:t>
      </w:r>
    </w:p>
    <w:p w:rsidR="006C1BA5" w:rsidRDefault="006C1BA5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6C1BA5" w:rsidRDefault="006C1BA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C1BA5" w:rsidRDefault="006C1BA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C1BA5" w:rsidRDefault="006C1BA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C1BA5" w:rsidRDefault="006C1BA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6C1BA5" w:rsidRDefault="006C1BA5">
      <w:pPr>
        <w:pStyle w:val="ConsPlusNonformat"/>
        <w:jc w:val="both"/>
      </w:pPr>
      <w:r>
        <w:t>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>):</w:t>
      </w:r>
    </w:p>
    <w:p w:rsidR="006C1BA5" w:rsidRDefault="006C1BA5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6C1BA5" w:rsidRDefault="006C1BA5">
      <w:pPr>
        <w:pStyle w:val="ConsPlusNonformat"/>
        <w:jc w:val="both"/>
      </w:pPr>
      <w:r>
        <w:t>впервые, не установлено (нужное подчеркнуть).</w:t>
      </w:r>
    </w:p>
    <w:p w:rsidR="006C1BA5" w:rsidRDefault="006C1BA5">
      <w:pPr>
        <w:pStyle w:val="ConsPlusNonformat"/>
        <w:jc w:val="both"/>
      </w:pPr>
      <w:r>
        <w:lastRenderedPageBreak/>
        <w:t xml:space="preserve">    16.6.3.  Дополнительные  консультации и исследования назначены: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6C1BA5" w:rsidRDefault="006C1BA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6C1BA5" w:rsidRDefault="006C1BA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6C1BA5" w:rsidRDefault="006C1BA5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6C1BA5" w:rsidRDefault="006C1BA5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6C1BA5" w:rsidRDefault="006C1BA5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6C1BA5" w:rsidRDefault="006C1BA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6C1BA5" w:rsidRDefault="006C1BA5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6C1BA5" w:rsidRDefault="006C1BA5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6C1BA5" w:rsidRDefault="006C1BA5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6C1BA5" w:rsidRDefault="006C1BA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6C1BA5" w:rsidRDefault="006C1BA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6C1BA5" w:rsidRDefault="006C1BA5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6C1BA5" w:rsidRDefault="006C1BA5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6C1BA5" w:rsidRDefault="006C1BA5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6C1BA5" w:rsidRDefault="006C1BA5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6C1BA5" w:rsidRDefault="006C1BA5">
      <w:pPr>
        <w:pStyle w:val="ConsPlusNonformat"/>
        <w:jc w:val="both"/>
      </w:pPr>
      <w:r>
        <w:t>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6C1BA5" w:rsidRDefault="006C1BA5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6C1BA5" w:rsidRDefault="006C1BA5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6C1BA5" w:rsidRDefault="006C1BA5">
      <w:pPr>
        <w:pStyle w:val="ConsPlusNonformat"/>
        <w:jc w:val="both"/>
      </w:pPr>
      <w:r>
        <w:t>освидетельствования 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6C1BA5" w:rsidRDefault="006C1BA5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6C1BA5" w:rsidRDefault="006C1BA5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6C1BA5" w:rsidRDefault="006C1BA5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6C1BA5" w:rsidRDefault="006C1BA5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6C1BA5" w:rsidRDefault="006C1BA5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6C1BA5" w:rsidRDefault="006C1BA5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6C1BA5" w:rsidRDefault="006C1BA5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6C1BA5" w:rsidRDefault="006C1BA5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6C1BA5" w:rsidRDefault="006C1BA5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6C1BA5" w:rsidRDefault="006C1BA5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6C1BA5" w:rsidRDefault="006C1BA5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6C1BA5" w:rsidRDefault="006C1BA5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6C1BA5" w:rsidRDefault="006C1BA5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6C1BA5" w:rsidRDefault="006C1BA5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6C1BA5" w:rsidRDefault="006C1BA5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6C1BA5" w:rsidRDefault="006C1BA5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6C1BA5" w:rsidRDefault="006C1BA5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6C1BA5" w:rsidRDefault="006C1BA5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6C1BA5" w:rsidRDefault="006C1BA5">
      <w:pPr>
        <w:pStyle w:val="ConsPlusNonformat"/>
        <w:jc w:val="both"/>
      </w:pPr>
      <w:r>
        <w:t xml:space="preserve">    дата назначения: _________________________________;</w:t>
      </w:r>
    </w:p>
    <w:p w:rsidR="006C1BA5" w:rsidRDefault="006C1BA5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6C1BA5" w:rsidRDefault="006C1BA5">
      <w:pPr>
        <w:pStyle w:val="ConsPlusNonformat"/>
        <w:jc w:val="both"/>
      </w:pPr>
      <w:r>
        <w:t>выполнена (нужное подчеркнуть).</w:t>
      </w:r>
    </w:p>
    <w:p w:rsidR="006C1BA5" w:rsidRDefault="006C1BA5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6C1BA5" w:rsidRDefault="006C1BA5">
      <w:pPr>
        <w:pStyle w:val="ConsPlusNonformat"/>
        <w:jc w:val="both"/>
      </w:pPr>
      <w:r>
        <w:t>подчеркнуть).</w:t>
      </w:r>
    </w:p>
    <w:p w:rsidR="006C1BA5" w:rsidRDefault="006C1BA5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6C1BA5" w:rsidRDefault="006C1BA5">
      <w:pPr>
        <w:pStyle w:val="ConsPlusNonformat"/>
        <w:jc w:val="both"/>
      </w:pPr>
      <w:r>
        <w:t xml:space="preserve">    привит по возрасту </w:t>
      </w:r>
      <w:hyperlink w:anchor="P643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C1BA5" w:rsidRDefault="006C1BA5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6C1BA5" w:rsidRDefault="006C1BA5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6C1BA5" w:rsidRDefault="006C1BA5">
      <w:pPr>
        <w:pStyle w:val="ConsPlusNonformat"/>
        <w:jc w:val="both"/>
      </w:pPr>
      <w:r>
        <w:t>(нужное подчеркнуть): _____________________________________________________</w:t>
      </w:r>
    </w:p>
    <w:p w:rsidR="006C1BA5" w:rsidRDefault="006C1BA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6C1BA5" w:rsidRDefault="006C1BA5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6C1BA5" w:rsidRDefault="006C1BA5">
      <w:pPr>
        <w:pStyle w:val="ConsPlusNonformat"/>
        <w:jc w:val="both"/>
      </w:pPr>
      <w:r>
        <w:t>культурой: 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6C1BA5" w:rsidRDefault="006C1BA5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6C1BA5" w:rsidRDefault="006C1BA5">
      <w:pPr>
        <w:pStyle w:val="ConsPlusNonformat"/>
        <w:jc w:val="both"/>
      </w:pPr>
      <w:hyperlink r:id="rId39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___________________________________________________________________________</w:t>
      </w:r>
    </w:p>
    <w:p w:rsidR="006C1BA5" w:rsidRDefault="006C1BA5">
      <w:pPr>
        <w:pStyle w:val="ConsPlusNonformat"/>
        <w:jc w:val="both"/>
      </w:pPr>
      <w:r>
        <w:t>__________________________________________________________________________.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Врач                        _____________   _______________________________</w:t>
      </w:r>
    </w:p>
    <w:p w:rsidR="006C1BA5" w:rsidRDefault="006C1BA5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C1BA5" w:rsidRDefault="006C1BA5">
      <w:pPr>
        <w:pStyle w:val="ConsPlusNonformat"/>
        <w:jc w:val="both"/>
      </w:pPr>
      <w:r>
        <w:t>Руководитель</w:t>
      </w:r>
    </w:p>
    <w:p w:rsidR="006C1BA5" w:rsidRDefault="006C1BA5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6C1BA5" w:rsidRDefault="006C1BA5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4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7" w:name="P643"/>
      <w:bookmarkEnd w:id="7"/>
      <w:r>
        <w:t xml:space="preserve">&lt;2&gt; В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  <w:r>
        <w:t>Примечание:</w:t>
      </w:r>
    </w:p>
    <w:p w:rsidR="006C1BA5" w:rsidRDefault="006C1BA5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74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rmal"/>
        <w:jc w:val="right"/>
        <w:outlineLvl w:val="0"/>
      </w:pPr>
      <w:r>
        <w:lastRenderedPageBreak/>
        <w:t>Приложение N 3</w:t>
      </w:r>
    </w:p>
    <w:p w:rsidR="006C1BA5" w:rsidRDefault="006C1BA5">
      <w:pPr>
        <w:pStyle w:val="ConsPlusNormal"/>
        <w:jc w:val="right"/>
      </w:pPr>
      <w:r>
        <w:t>к приказу Министерства здравоохранения</w:t>
      </w:r>
    </w:p>
    <w:p w:rsidR="006C1BA5" w:rsidRDefault="006C1BA5">
      <w:pPr>
        <w:pStyle w:val="ConsPlusNormal"/>
        <w:jc w:val="right"/>
      </w:pPr>
      <w:r>
        <w:t>Российской Федерации</w:t>
      </w:r>
    </w:p>
    <w:p w:rsidR="006C1BA5" w:rsidRDefault="006C1BA5">
      <w:pPr>
        <w:pStyle w:val="ConsPlusNormal"/>
        <w:jc w:val="right"/>
      </w:pPr>
      <w:r>
        <w:t>от 15 февраля 2013 г. N 72н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6C1BA5" w:rsidRDefault="006C1BA5">
      <w:pPr>
        <w:pStyle w:val="ConsPlusNonformat"/>
        <w:jc w:val="both"/>
      </w:pPr>
      <w:r>
        <w:t xml:space="preserve">                         за ____________ 20__ год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 xml:space="preserve">          по ___________________________________________________</w:t>
      </w:r>
    </w:p>
    <w:p w:rsidR="006C1BA5" w:rsidRDefault="006C1BA5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6C1BA5" w:rsidRDefault="006C1BA5">
      <w:pPr>
        <w:pStyle w:val="ConsPlusNormal"/>
        <w:jc w:val="both"/>
      </w:pPr>
    </w:p>
    <w:p w:rsidR="006C1BA5" w:rsidRDefault="006C1BA5">
      <w:pPr>
        <w:sectPr w:rsidR="006C1BA5" w:rsidSect="00157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2608"/>
      </w:tblGrid>
      <w:tr w:rsidR="006C1BA5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C1BA5" w:rsidRDefault="006C1BA5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6C1BA5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6C1BA5" w:rsidRDefault="006C1BA5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6C1BA5" w:rsidRDefault="006C1BA5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C1BA5" w:rsidRDefault="006C1BA5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6C1BA5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6C1BA5" w:rsidRDefault="006C1BA5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6C1BA5" w:rsidRDefault="006C1BA5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C1BA5" w:rsidRDefault="006C1BA5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6C1BA5" w:rsidRDefault="006C1B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6C1BA5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6C1BA5" w:rsidRDefault="006C1BA5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6C1BA5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6C1BA5" w:rsidRDefault="006C1BA5">
            <w:pPr>
              <w:pStyle w:val="ConsPlusNormal"/>
            </w:pPr>
            <w:r>
              <w:t>Юридический адрес:</w:t>
            </w:r>
          </w:p>
        </w:tc>
      </w:tr>
    </w:tbl>
    <w:p w:rsidR="006C1BA5" w:rsidRDefault="006C1BA5">
      <w:pPr>
        <w:sectPr w:rsidR="006C1B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bookmarkStart w:id="9" w:name="P677"/>
      <w:bookmarkEnd w:id="9"/>
      <w:r>
        <w:t>1. Число  несовершеннолетних  (далее - дети), подлежащих  диспансеризации в</w:t>
      </w:r>
    </w:p>
    <w:p w:rsidR="006C1BA5" w:rsidRDefault="006C1BA5">
      <w:pPr>
        <w:pStyle w:val="ConsPlusNonformat"/>
        <w:jc w:val="both"/>
      </w:pPr>
      <w:r>
        <w:t>отчетном периоде:</w:t>
      </w:r>
    </w:p>
    <w:p w:rsidR="006C1BA5" w:rsidRDefault="006C1BA5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6C1BA5" w:rsidRDefault="006C1BA5">
      <w:pPr>
        <w:pStyle w:val="ConsPlusNonformat"/>
        <w:jc w:val="both"/>
      </w:pPr>
      <w:r>
        <w:t>из них: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6C1BA5" w:rsidRDefault="006C1BA5">
      <w:pPr>
        <w:pStyle w:val="ConsPlusNonformat"/>
        <w:jc w:val="both"/>
      </w:pPr>
      <w:r>
        <w:t>отчетном периоде:</w:t>
      </w:r>
    </w:p>
    <w:p w:rsidR="006C1BA5" w:rsidRDefault="006C1BA5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6C1BA5" w:rsidRDefault="006C1BA5">
      <w:pPr>
        <w:pStyle w:val="ConsPlusNonformat"/>
        <w:jc w:val="both"/>
      </w:pPr>
      <w:r>
        <w:t>из них:</w:t>
      </w:r>
    </w:p>
    <w:p w:rsidR="006C1BA5" w:rsidRDefault="006C1BA5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6C1BA5" w:rsidRDefault="006C1BA5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6C1BA5" w:rsidRDefault="006C1BA5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6C1BA5" w:rsidRDefault="006C1BA5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 w:history="1">
        <w:r>
          <w:rPr>
            <w:color w:val="0000FF"/>
          </w:rPr>
          <w:t>п. 1</w:t>
        </w:r>
      </w:hyperlink>
      <w:r>
        <w:t>.):</w:t>
      </w:r>
    </w:p>
    <w:p w:rsidR="006C1BA5" w:rsidRDefault="006C1BA5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6C1BA5" w:rsidRDefault="006C1BA5">
      <w:pPr>
        <w:pStyle w:val="ConsPlusNonformat"/>
        <w:jc w:val="both"/>
      </w:pPr>
      <w:r>
        <w:t>них:</w:t>
      </w:r>
    </w:p>
    <w:p w:rsidR="006C1BA5" w:rsidRDefault="006C1BA5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6C1BA5" w:rsidRDefault="006C1BA5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6C1BA5" w:rsidRDefault="006C1BA5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6C1BA5" w:rsidRDefault="006C1BA5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6C1BA5" w:rsidRDefault="006C1BA5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 w:history="1">
        <w:r>
          <w:rPr>
            <w:color w:val="0000FF"/>
          </w:rPr>
          <w:t>п. 1.1</w:t>
        </w:r>
      </w:hyperlink>
      <w:r>
        <w:t>.),</w:t>
      </w:r>
    </w:p>
    <w:p w:rsidR="006C1BA5" w:rsidRDefault="006C1BA5">
      <w:pPr>
        <w:pStyle w:val="ConsPlusNonformat"/>
        <w:jc w:val="both"/>
      </w:pPr>
      <w:r>
        <w:t>из них:</w:t>
      </w:r>
    </w:p>
    <w:p w:rsidR="006C1BA5" w:rsidRDefault="006C1BA5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6C1BA5" w:rsidRDefault="006C1BA5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6C1BA5" w:rsidRDefault="006C1BA5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6C1BA5" w:rsidRDefault="006C1BA5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6C1BA5" w:rsidRDefault="006C1BA5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6C1BA5" w:rsidRDefault="006C1BA5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6C1BA5" w:rsidRDefault="006C1BA5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6C1BA5" w:rsidRDefault="006C1BA5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6C1BA5" w:rsidRDefault="006C1BA5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6C1BA5" w:rsidRDefault="006C1BA5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6C1BA5" w:rsidRDefault="006C1BA5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6C1BA5" w:rsidRDefault="006C1BA5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.),</w:t>
      </w:r>
    </w:p>
    <w:p w:rsidR="006C1BA5" w:rsidRDefault="006C1BA5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6C1BA5" w:rsidRDefault="006C1BA5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 и т.д.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6C1BA5" w:rsidRDefault="006C1BA5">
      <w:pPr>
        <w:pStyle w:val="ConsPlusNonformat"/>
        <w:jc w:val="both"/>
      </w:pPr>
      <w:r>
        <w:t>от 0 до 4 лет включительно</w:t>
      </w:r>
    </w:p>
    <w:p w:rsidR="006C1BA5" w:rsidRDefault="006C1BA5">
      <w:pPr>
        <w:pStyle w:val="ConsPlusNormal"/>
        <w:ind w:firstLine="540"/>
        <w:jc w:val="both"/>
      </w:pPr>
    </w:p>
    <w:p w:rsidR="006C1BA5" w:rsidRDefault="006C1BA5">
      <w:pPr>
        <w:sectPr w:rsidR="006C1B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BA5" w:rsidRDefault="006C1BA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01" w:type="dxa"/>
            <w:vMerge/>
          </w:tcPr>
          <w:p w:rsidR="006C1BA5" w:rsidRDefault="006C1BA5"/>
        </w:tc>
        <w:tc>
          <w:tcPr>
            <w:tcW w:w="1531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474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6C1BA5" w:rsidRDefault="006C1BA5">
      <w:pPr>
        <w:pStyle w:val="ConsPlusNonformat"/>
        <w:jc w:val="both"/>
      </w:pPr>
      <w:r>
        <w:t>9 лет включительно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BA5" w:rsidRDefault="006C1BA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6C1BA5" w:rsidRDefault="006C1BA5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01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6C1BA5" w:rsidRDefault="006C1BA5">
      <w:pPr>
        <w:pStyle w:val="ConsPlusNonformat"/>
        <w:jc w:val="both"/>
      </w:pPr>
      <w:r>
        <w:t>14 лет включительно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6C1BA5" w:rsidRDefault="006C1BA5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01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6C1BA5" w:rsidRDefault="006C1BA5">
      <w:pPr>
        <w:pStyle w:val="ConsPlusNonformat"/>
        <w:jc w:val="both"/>
      </w:pPr>
      <w:r>
        <w:t>17 лет включительно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BA5" w:rsidRDefault="006C1BA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57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6C1BA5" w:rsidRDefault="006C1BA5">
      <w:pPr>
        <w:pStyle w:val="ConsPlusNonformat"/>
        <w:jc w:val="both"/>
      </w:pPr>
      <w:r>
        <w:t>14 лет включительно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BA5" w:rsidRDefault="006C1BA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57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6C1BA5" w:rsidRDefault="006C1BA5">
      <w:pPr>
        <w:pStyle w:val="ConsPlusNonformat"/>
        <w:jc w:val="both"/>
      </w:pPr>
      <w:r>
        <w:t>17 лет включительно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6C1BA5">
        <w:tc>
          <w:tcPr>
            <w:tcW w:w="794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BA5" w:rsidRDefault="006C1BA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Код по</w:t>
            </w:r>
          </w:p>
          <w:p w:rsidR="006C1BA5" w:rsidRDefault="006C1BA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Выявлено впервые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6C1BA5">
        <w:tc>
          <w:tcPr>
            <w:tcW w:w="794" w:type="dxa"/>
            <w:vMerge/>
          </w:tcPr>
          <w:p w:rsidR="006C1BA5" w:rsidRDefault="006C1BA5"/>
        </w:tc>
        <w:tc>
          <w:tcPr>
            <w:tcW w:w="4706" w:type="dxa"/>
            <w:vMerge/>
          </w:tcPr>
          <w:p w:rsidR="006C1BA5" w:rsidRDefault="006C1BA5"/>
        </w:tc>
        <w:tc>
          <w:tcPr>
            <w:tcW w:w="1757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485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в том числе</w:t>
            </w:r>
          </w:p>
          <w:p w:rsidR="006C1BA5" w:rsidRDefault="006C1BA5">
            <w:pPr>
              <w:pStyle w:val="ConsPlusNormal"/>
              <w:jc w:val="center"/>
            </w:pPr>
            <w:r>
              <w:t>мальчиков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10)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794" w:type="dxa"/>
          </w:tcPr>
          <w:p w:rsidR="006C1BA5" w:rsidRDefault="006C1B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6C1BA5" w:rsidRDefault="006C1BA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6C1BA5" w:rsidRDefault="006C1BA5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6C1BA5" w:rsidRDefault="006C1BA5">
      <w:pPr>
        <w:pStyle w:val="ConsPlusNonformat"/>
        <w:jc w:val="both"/>
      </w:pPr>
      <w:r>
        <w:t>диспансеризации: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в</w:t>
      </w:r>
    </w:p>
    <w:p w:rsidR="006C1BA5" w:rsidRDefault="006C1BA5">
      <w:pPr>
        <w:pStyle w:val="ConsPlusNonformat"/>
        <w:jc w:val="both"/>
      </w:pPr>
      <w:r>
        <w:lastRenderedPageBreak/>
        <w:t>амбулаторных условиях и в условиях дневного стационара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6C1BA5" w:rsidRDefault="006C1BA5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</w:t>
            </w:r>
          </w:p>
          <w:p w:rsidR="006C1BA5" w:rsidRDefault="006C1BA5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</w:t>
            </w:r>
          </w:p>
          <w:p w:rsidR="006C1BA5" w:rsidRDefault="006C1BA5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</w:t>
            </w:r>
          </w:p>
          <w:p w:rsidR="006C1BA5" w:rsidRDefault="006C1BA5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6C1BA5" w:rsidRDefault="006C1BA5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529" w:history="1">
        <w:r>
          <w:rPr>
            <w:color w:val="0000FF"/>
          </w:rPr>
          <w:t>&lt;2&gt;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0560" w:type="dxa"/>
            <w:gridSpan w:val="10"/>
          </w:tcPr>
          <w:p w:rsidR="006C1BA5" w:rsidRDefault="006C1BA5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81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% (из</w:t>
            </w:r>
          </w:p>
          <w:p w:rsidR="006C1BA5" w:rsidRDefault="006C1BA5">
            <w:pPr>
              <w:pStyle w:val="ConsPlusNormal"/>
              <w:jc w:val="center"/>
            </w:pPr>
            <w:r>
              <w:t>гр. 3.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4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5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6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bookmarkStart w:id="13" w:name="P3790"/>
      <w:bookmarkEnd w:id="13"/>
      <w:r>
        <w:t xml:space="preserve">    10.3.  Нуждались  в  дополнительных  консультациях  и  исследованиях  в</w:t>
      </w:r>
    </w:p>
    <w:p w:rsidR="006C1BA5" w:rsidRDefault="006C1BA5">
      <w:pPr>
        <w:pStyle w:val="ConsPlusNonformat"/>
        <w:jc w:val="both"/>
      </w:pPr>
      <w:r>
        <w:t>стационарных условиях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6C1BA5" w:rsidRDefault="006C1BA5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6C1BA5" w:rsidRDefault="006C1BA5">
      <w:pPr>
        <w:pStyle w:val="ConsPlusNonformat"/>
        <w:jc w:val="both"/>
      </w:pPr>
      <w:r>
        <w:t xml:space="preserve">условиях </w:t>
      </w:r>
      <w:hyperlink w:anchor="P5529" w:history="1">
        <w:r>
          <w:rPr>
            <w:color w:val="0000FF"/>
          </w:rPr>
          <w:t>&lt;2&gt;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6C1BA5" w:rsidRDefault="006C1BA5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81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% (из</w:t>
            </w:r>
          </w:p>
          <w:p w:rsidR="006C1BA5" w:rsidRDefault="006C1BA5">
            <w:pPr>
              <w:pStyle w:val="ConsPlusNormal"/>
              <w:jc w:val="center"/>
            </w:pPr>
            <w:r>
              <w:t>гр. 3.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4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5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6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6C1BA5" w:rsidRDefault="006C1BA5">
      <w:pPr>
        <w:pStyle w:val="ConsPlusNonformat"/>
        <w:jc w:val="both"/>
      </w:pPr>
      <w:r>
        <w:t>дневного стационара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6C1BA5" w:rsidRDefault="006C1BA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6C1BA5" w:rsidRDefault="006C1BA5">
      <w:pPr>
        <w:pStyle w:val="ConsPlusNonformat"/>
        <w:jc w:val="both"/>
      </w:pPr>
      <w:r>
        <w:t>в условиях дневного стационара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</w:t>
            </w:r>
          </w:p>
          <w:p w:rsidR="006C1BA5" w:rsidRDefault="006C1BA5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частных медицинских</w:t>
            </w:r>
          </w:p>
          <w:p w:rsidR="006C1BA5" w:rsidRDefault="006C1BA5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6C1BA5" w:rsidRDefault="006C1BA5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6C1BA5" w:rsidRDefault="006C1BA5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6C1BA5" w:rsidRDefault="006C1BA5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6C1BA5" w:rsidRDefault="006C1BA5">
      <w:pPr>
        <w:pStyle w:val="ConsPlusNonformat"/>
        <w:jc w:val="both"/>
      </w:pPr>
      <w:r>
        <w:t>дневного стационара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6C1BA5" w:rsidRDefault="006C1BA5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6C1BA5" w:rsidRDefault="006C1BA5">
      <w:pPr>
        <w:pStyle w:val="ConsPlusNonformat"/>
        <w:jc w:val="both"/>
      </w:pPr>
      <w:r>
        <w:t xml:space="preserve">стационара </w:t>
      </w:r>
      <w:hyperlink w:anchor="P5530" w:history="1">
        <w:r>
          <w:rPr>
            <w:color w:val="0000FF"/>
          </w:rPr>
          <w:t>&lt;3&gt;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6C1BA5" w:rsidRDefault="006C1BA5">
            <w:pPr>
              <w:pStyle w:val="ConsPlusNormal"/>
              <w:jc w:val="center"/>
            </w:pPr>
            <w:r>
              <w:t>Проведено лечение в амбулаторных</w:t>
            </w:r>
          </w:p>
          <w:p w:rsidR="006C1BA5" w:rsidRDefault="006C1BA5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81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3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4 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% (из гр. 5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6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6C1BA5" w:rsidRDefault="006C1BA5">
      <w:pPr>
        <w:pStyle w:val="ConsPlusNonformat"/>
        <w:jc w:val="both"/>
      </w:pPr>
      <w:r>
        <w:t>условиях и в условиях дневного стационара:</w:t>
      </w:r>
    </w:p>
    <w:p w:rsidR="006C1BA5" w:rsidRDefault="006C1BA5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6C1BA5" w:rsidRDefault="006C1BA5">
      <w:pPr>
        <w:pStyle w:val="ConsPlusNonformat"/>
        <w:jc w:val="both"/>
      </w:pPr>
      <w:r>
        <w:t xml:space="preserve">        11.3.1.1. не явились ________________ (человек);</w:t>
      </w:r>
    </w:p>
    <w:p w:rsidR="006C1BA5" w:rsidRDefault="006C1BA5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6C1BA5" w:rsidRDefault="006C1BA5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6C1BA5" w:rsidRDefault="006C1BA5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6C1BA5" w:rsidRDefault="006C1BA5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6C1BA5" w:rsidRDefault="006C1BA5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6C1BA5" w:rsidRDefault="006C1BA5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6C1BA5" w:rsidRDefault="006C1BA5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6C1BA5" w:rsidRDefault="006C1B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 w:history="1">
        <w:r>
          <w:rPr>
            <w:color w:val="0000FF"/>
          </w:rPr>
          <w:t>&lt;3&gt;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6C1BA5" w:rsidRDefault="006C1BA5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81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3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4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% (из гр. 5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6C1BA5" w:rsidRDefault="006C1BA5">
      <w:pPr>
        <w:pStyle w:val="ConsPlusNonformat"/>
        <w:jc w:val="both"/>
      </w:pPr>
      <w:r>
        <w:t>условиях:</w:t>
      </w:r>
    </w:p>
    <w:p w:rsidR="006C1BA5" w:rsidRDefault="006C1BA5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6C1BA5" w:rsidRDefault="006C1BA5">
      <w:pPr>
        <w:pStyle w:val="ConsPlusNonformat"/>
        <w:jc w:val="both"/>
      </w:pPr>
      <w:r>
        <w:t xml:space="preserve">        11.6.1.1. не явились __________________ (человек);</w:t>
      </w:r>
    </w:p>
    <w:p w:rsidR="006C1BA5" w:rsidRDefault="006C1BA5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6C1BA5" w:rsidRDefault="006C1BA5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6C1BA5" w:rsidRDefault="006C1BA5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6C1BA5" w:rsidRDefault="006C1BA5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6C1BA5" w:rsidRDefault="006C1BA5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6C1BA5" w:rsidRDefault="006C1BA5">
      <w:pPr>
        <w:pStyle w:val="ConsPlusNonformat"/>
        <w:jc w:val="both"/>
      </w:pPr>
      <w:r>
        <w:lastRenderedPageBreak/>
        <w:t xml:space="preserve">           11.6.1.6.1. ___________________ (причина) _____ (человек);</w:t>
      </w:r>
    </w:p>
    <w:p w:rsidR="006C1BA5" w:rsidRDefault="006C1BA5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6C1BA5" w:rsidRDefault="006C1BA5">
      <w:pPr>
        <w:pStyle w:val="ConsPlusNonformat"/>
        <w:jc w:val="both"/>
      </w:pPr>
      <w:r>
        <w:t>в условиях дневного стационара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</w:t>
            </w:r>
          </w:p>
          <w:p w:rsidR="006C1BA5" w:rsidRDefault="006C1BA5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частных медицинских</w:t>
            </w:r>
          </w:p>
          <w:p w:rsidR="006C1BA5" w:rsidRDefault="006C1BA5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lastRenderedPageBreak/>
        <w:t xml:space="preserve">    11.8.  Проведена  медицинская  реабилитация в амбулаторных условиях и в</w:t>
      </w:r>
    </w:p>
    <w:p w:rsidR="006C1BA5" w:rsidRDefault="006C1BA5">
      <w:pPr>
        <w:pStyle w:val="ConsPlusNonformat"/>
        <w:jc w:val="both"/>
      </w:pPr>
      <w:r>
        <w:t xml:space="preserve">условиях дневного стационара </w:t>
      </w:r>
      <w:hyperlink w:anchor="P5531" w:history="1">
        <w:r>
          <w:rPr>
            <w:color w:val="0000FF"/>
          </w:rPr>
          <w:t>&lt;4&gt;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6C1BA5" w:rsidRDefault="006C1BA5">
            <w:pPr>
              <w:pStyle w:val="ConsPlusNormal"/>
              <w:jc w:val="center"/>
            </w:pPr>
            <w:r>
              <w:t>Проведена медицинская реабилитация в амбулаторных</w:t>
            </w:r>
          </w:p>
          <w:p w:rsidR="006C1BA5" w:rsidRDefault="006C1BA5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81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3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% (из гр. 4 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% (из гр. 5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6</w:t>
            </w:r>
          </w:p>
          <w:p w:rsidR="006C1BA5" w:rsidRDefault="006C1BA5">
            <w:pPr>
              <w:pStyle w:val="ConsPlusNormal"/>
              <w:jc w:val="center"/>
            </w:pPr>
            <w:r>
              <w:t>п.</w:t>
            </w:r>
          </w:p>
          <w:p w:rsidR="006C1BA5" w:rsidRDefault="006C1BA5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6C1BA5" w:rsidRDefault="006C1BA5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6C1BA5" w:rsidRDefault="006C1BA5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6C1BA5" w:rsidRDefault="006C1BA5">
      <w:pPr>
        <w:pStyle w:val="ConsPlusNonformat"/>
        <w:jc w:val="both"/>
      </w:pPr>
      <w:r>
        <w:t xml:space="preserve">        11.9.1.1. не явились __________________ (человек);</w:t>
      </w:r>
    </w:p>
    <w:p w:rsidR="006C1BA5" w:rsidRDefault="006C1BA5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6C1BA5" w:rsidRDefault="006C1BA5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6C1BA5" w:rsidRDefault="006C1BA5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6C1BA5" w:rsidRDefault="006C1BA5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6C1BA5" w:rsidRDefault="006C1BA5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6C1BA5" w:rsidRDefault="006C1BA5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6C1BA5" w:rsidRDefault="006C1BA5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bookmarkStart w:id="17" w:name="P4773"/>
      <w:bookmarkEnd w:id="17"/>
      <w:r>
        <w:t xml:space="preserve">    11.10.     Рекомендованы     медицинская     реабилитация    и    (или)</w:t>
      </w:r>
    </w:p>
    <w:p w:rsidR="006C1BA5" w:rsidRDefault="006C1BA5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6C1BA5" w:rsidRDefault="006C1BA5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lastRenderedPageBreak/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6C1BA5" w:rsidRDefault="006C1BA5">
      <w:pPr>
        <w:pStyle w:val="ConsPlusNonformat"/>
        <w:jc w:val="both"/>
      </w:pPr>
      <w:r>
        <w:t xml:space="preserve">лечение в стационарных условиях </w:t>
      </w:r>
      <w:hyperlink w:anchor="P5531" w:history="1">
        <w:r>
          <w:rPr>
            <w:color w:val="0000FF"/>
          </w:rPr>
          <w:t>&lt;4&gt;</w:t>
        </w:r>
      </w:hyperlink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6C1BA5" w:rsidRDefault="006C1BA5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</w:t>
            </w:r>
          </w:p>
          <w:p w:rsidR="006C1BA5" w:rsidRDefault="006C1BA5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частных</w:t>
            </w:r>
          </w:p>
          <w:p w:rsidR="006C1BA5" w:rsidRDefault="006C1BA5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2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</w:t>
            </w:r>
          </w:p>
          <w:p w:rsidR="006C1BA5" w:rsidRDefault="006C1BA5">
            <w:pPr>
              <w:pStyle w:val="ConsPlusNormal"/>
              <w:jc w:val="center"/>
            </w:pPr>
            <w:r>
              <w:t>(из</w:t>
            </w:r>
          </w:p>
          <w:p w:rsidR="006C1BA5" w:rsidRDefault="006C1BA5">
            <w:pPr>
              <w:pStyle w:val="ConsPlusNormal"/>
              <w:jc w:val="center"/>
            </w:pPr>
            <w:r>
              <w:t>гр. 3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4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% (из гр. 5 п.</w:t>
            </w:r>
          </w:p>
          <w:p w:rsidR="006C1BA5" w:rsidRDefault="006C1BA5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% (из гр. 6 п.</w:t>
            </w:r>
          </w:p>
          <w:p w:rsidR="006C1BA5" w:rsidRDefault="006C1BA5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% (из гр. 7</w:t>
            </w:r>
          </w:p>
          <w:p w:rsidR="006C1BA5" w:rsidRDefault="006C1BA5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13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6C1BA5" w:rsidRDefault="006C1BA5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6C1BA5" w:rsidRDefault="006C1BA5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6C1BA5" w:rsidRDefault="006C1BA5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6C1BA5" w:rsidRDefault="006C1BA5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6C1BA5" w:rsidRDefault="006C1BA5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6C1BA5" w:rsidRDefault="006C1BA5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6C1BA5" w:rsidRDefault="006C1BA5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6C1BA5" w:rsidRDefault="006C1BA5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6C1BA5" w:rsidRDefault="006C1BA5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6C1BA5" w:rsidRDefault="006C1BA5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12. Оказание высокотехнологичной медицинской помощи:</w:t>
      </w:r>
    </w:p>
    <w:p w:rsidR="006C1BA5" w:rsidRDefault="006C1BA5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6C1BA5" w:rsidRDefault="006C1BA5">
      <w:pPr>
        <w:pStyle w:val="ConsPlusNonformat"/>
        <w:jc w:val="both"/>
      </w:pPr>
      <w:r>
        <w:t>том числе ___ мальчикам;</w:t>
      </w:r>
    </w:p>
    <w:p w:rsidR="006C1BA5" w:rsidRDefault="006C1BA5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6C1BA5" w:rsidRDefault="006C1BA5">
      <w:pPr>
        <w:pStyle w:val="ConsPlusNonformat"/>
        <w:jc w:val="both"/>
      </w:pPr>
      <w:r>
        <w:t>___ чел., в том числе ___ мальчикам.</w:t>
      </w:r>
    </w:p>
    <w:p w:rsidR="006C1BA5" w:rsidRDefault="006C1BA5">
      <w:pPr>
        <w:pStyle w:val="ConsPlusNonformat"/>
        <w:jc w:val="both"/>
      </w:pPr>
    </w:p>
    <w:p w:rsidR="006C1BA5" w:rsidRDefault="006C1BA5">
      <w:pPr>
        <w:pStyle w:val="ConsPlusNonformat"/>
        <w:jc w:val="both"/>
      </w:pPr>
      <w:r>
        <w:t>13.  Число  детей-инвалидов  из  числа  детей,  прошедших диспансеризацию в</w:t>
      </w:r>
    </w:p>
    <w:p w:rsidR="006C1BA5" w:rsidRDefault="006C1BA5">
      <w:pPr>
        <w:pStyle w:val="ConsPlusNonformat"/>
        <w:jc w:val="both"/>
      </w:pPr>
      <w:r>
        <w:t>отчетном периоде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6C1BA5">
        <w:tc>
          <w:tcPr>
            <w:tcW w:w="297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6C1BA5" w:rsidRDefault="006C1BA5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6C1BA5">
        <w:tc>
          <w:tcPr>
            <w:tcW w:w="2970" w:type="dxa"/>
            <w:vMerge/>
          </w:tcPr>
          <w:p w:rsidR="006C1BA5" w:rsidRDefault="006C1BA5"/>
        </w:tc>
        <w:tc>
          <w:tcPr>
            <w:tcW w:w="6600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установлена до проведения</w:t>
            </w:r>
          </w:p>
          <w:p w:rsidR="006C1BA5" w:rsidRDefault="006C1BA5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 xml:space="preserve">всего детей-инвалидов </w:t>
            </w:r>
            <w:r>
              <w:lastRenderedPageBreak/>
              <w:t>(человек)</w:t>
            </w:r>
          </w:p>
        </w:tc>
        <w:tc>
          <w:tcPr>
            <w:tcW w:w="165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 xml:space="preserve">процент детей-инвалидов от </w:t>
            </w:r>
            <w:r>
              <w:lastRenderedPageBreak/>
              <w:t>общего числа прошедших осмотры</w:t>
            </w:r>
          </w:p>
        </w:tc>
      </w:tr>
      <w:tr w:rsidR="006C1BA5">
        <w:tc>
          <w:tcPr>
            <w:tcW w:w="2970" w:type="dxa"/>
            <w:vMerge/>
          </w:tcPr>
          <w:p w:rsidR="006C1BA5" w:rsidRDefault="006C1BA5"/>
        </w:tc>
        <w:tc>
          <w:tcPr>
            <w:tcW w:w="330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</w:tr>
      <w:tr w:rsidR="006C1BA5">
        <w:tc>
          <w:tcPr>
            <w:tcW w:w="2970" w:type="dxa"/>
            <w:vMerge/>
          </w:tcPr>
          <w:p w:rsidR="006C1BA5" w:rsidRDefault="006C1BA5"/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:rsidR="006C1BA5" w:rsidRDefault="006C1BA5"/>
        </w:tc>
        <w:tc>
          <w:tcPr>
            <w:tcW w:w="1650" w:type="dxa"/>
            <w:vMerge/>
          </w:tcPr>
          <w:p w:rsidR="006C1BA5" w:rsidRDefault="006C1BA5"/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2970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6C1BA5" w:rsidRDefault="006C1BA5">
      <w:pPr>
        <w:pStyle w:val="ConsPlusNonformat"/>
        <w:jc w:val="both"/>
      </w:pPr>
      <w:r>
        <w:t>детей-инвалидов в отчетном периоде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005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232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118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1417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805"/>
        <w:gridCol w:w="1650"/>
        <w:gridCol w:w="1650"/>
        <w:gridCol w:w="1650"/>
        <w:gridCol w:w="165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:rsidR="006C1BA5" w:rsidRDefault="006C1BA5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2805" w:type="dxa"/>
            <w:vMerge/>
          </w:tcPr>
          <w:p w:rsidR="006C1BA5" w:rsidRDefault="006C1BA5"/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6C1BA5">
        <w:tc>
          <w:tcPr>
            <w:tcW w:w="313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Число прошедших диспансеризацию</w:t>
            </w:r>
          </w:p>
          <w:p w:rsidR="006C1BA5" w:rsidRDefault="006C1BA5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Нормальное физическое</w:t>
            </w:r>
          </w:p>
          <w:p w:rsidR="006C1BA5" w:rsidRDefault="006C1BA5">
            <w:pPr>
              <w:pStyle w:val="ConsPlusNormal"/>
              <w:jc w:val="center"/>
            </w:pPr>
            <w:r>
              <w:t>развитие</w:t>
            </w:r>
          </w:p>
          <w:p w:rsidR="006C1BA5" w:rsidRDefault="006C1BA5">
            <w:pPr>
              <w:pStyle w:val="ConsPlusNormal"/>
              <w:jc w:val="center"/>
            </w:pPr>
            <w:r>
              <w:t>(человек) (из графы</w:t>
            </w:r>
          </w:p>
          <w:p w:rsidR="006C1BA5" w:rsidRDefault="006C1BA5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6C1BA5" w:rsidRDefault="006C1BA5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6C1BA5" w:rsidRDefault="006C1BA5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6C1BA5">
        <w:tc>
          <w:tcPr>
            <w:tcW w:w="3135" w:type="dxa"/>
            <w:vMerge/>
          </w:tcPr>
          <w:p w:rsidR="006C1BA5" w:rsidRDefault="006C1BA5"/>
        </w:tc>
        <w:tc>
          <w:tcPr>
            <w:tcW w:w="2640" w:type="dxa"/>
            <w:vMerge/>
          </w:tcPr>
          <w:p w:rsidR="006C1BA5" w:rsidRDefault="006C1BA5"/>
        </w:tc>
        <w:tc>
          <w:tcPr>
            <w:tcW w:w="1815" w:type="dxa"/>
            <w:vMerge/>
          </w:tcPr>
          <w:p w:rsidR="006C1BA5" w:rsidRDefault="006C1BA5"/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lastRenderedPageBreak/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135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6C1BA5" w:rsidRDefault="006C1B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6C1BA5">
        <w:tc>
          <w:tcPr>
            <w:tcW w:w="330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6C1BA5" w:rsidRDefault="006C1BA5">
            <w:pPr>
              <w:pStyle w:val="ConsPlusNormal"/>
              <w:jc w:val="center"/>
            </w:pPr>
            <w:r>
              <w:t>Число</w:t>
            </w:r>
          </w:p>
          <w:p w:rsidR="006C1BA5" w:rsidRDefault="006C1BA5">
            <w:pPr>
              <w:pStyle w:val="ConsPlusNormal"/>
              <w:jc w:val="center"/>
            </w:pPr>
            <w:r>
              <w:t>прошедших диспансеризацию в отчетном периоде</w:t>
            </w:r>
          </w:p>
          <w:p w:rsidR="006C1BA5" w:rsidRDefault="006C1BA5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6C1BA5" w:rsidRDefault="006C1BA5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6C1BA5">
        <w:tc>
          <w:tcPr>
            <w:tcW w:w="3300" w:type="dxa"/>
            <w:vMerge/>
          </w:tcPr>
          <w:p w:rsidR="006C1BA5" w:rsidRDefault="006C1BA5"/>
        </w:tc>
        <w:tc>
          <w:tcPr>
            <w:tcW w:w="2640" w:type="dxa"/>
            <w:vMerge/>
          </w:tcPr>
          <w:p w:rsidR="006C1BA5" w:rsidRDefault="006C1BA5"/>
        </w:tc>
        <w:tc>
          <w:tcPr>
            <w:tcW w:w="346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6C1BA5" w:rsidRDefault="006C1BA5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6C1BA5" w:rsidRDefault="006C1BA5">
            <w:pPr>
              <w:pStyle w:val="ConsPlusNormal"/>
              <w:jc w:val="center"/>
            </w:pPr>
            <w:r>
              <w:t>периоде</w:t>
            </w:r>
          </w:p>
        </w:tc>
        <w:tc>
          <w:tcPr>
            <w:tcW w:w="3465" w:type="dxa"/>
            <w:gridSpan w:val="5"/>
          </w:tcPr>
          <w:p w:rsidR="006C1BA5" w:rsidRDefault="006C1BA5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6C1BA5">
        <w:tc>
          <w:tcPr>
            <w:tcW w:w="3300" w:type="dxa"/>
            <w:vMerge/>
          </w:tcPr>
          <w:p w:rsidR="006C1BA5" w:rsidRDefault="006C1BA5"/>
        </w:tc>
        <w:tc>
          <w:tcPr>
            <w:tcW w:w="2640" w:type="dxa"/>
            <w:vMerge/>
          </w:tcPr>
          <w:p w:rsidR="006C1BA5" w:rsidRDefault="006C1BA5"/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V</w:t>
            </w: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center"/>
            </w:pPr>
            <w:r>
              <w:t>12</w:t>
            </w: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283"/>
            </w:pPr>
            <w:r>
              <w:t>от 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283"/>
            </w:pPr>
            <w:r>
              <w:t>от 0 до 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283"/>
            </w:pPr>
            <w:r>
              <w:t>от 5 до 9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283"/>
            </w:pPr>
            <w:r>
              <w:t>от 10 до 14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283"/>
            </w:pPr>
            <w:r>
              <w:t>от 15 до 17 лет</w:t>
            </w:r>
          </w:p>
          <w:p w:rsidR="006C1BA5" w:rsidRDefault="006C1BA5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  <w:tr w:rsidR="006C1BA5">
        <w:tc>
          <w:tcPr>
            <w:tcW w:w="3300" w:type="dxa"/>
          </w:tcPr>
          <w:p w:rsidR="006C1BA5" w:rsidRDefault="006C1BA5">
            <w:pPr>
              <w:pStyle w:val="ConsPlusNormal"/>
              <w:ind w:left="566"/>
            </w:pPr>
            <w:r>
              <w:t>в том числе</w:t>
            </w:r>
          </w:p>
          <w:p w:rsidR="006C1BA5" w:rsidRDefault="006C1BA5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C1BA5" w:rsidRDefault="006C1BA5">
            <w:pPr>
              <w:pStyle w:val="ConsPlusNormal"/>
              <w:jc w:val="both"/>
            </w:pPr>
          </w:p>
        </w:tc>
      </w:tr>
    </w:tbl>
    <w:p w:rsidR="006C1BA5" w:rsidRDefault="006C1BA5">
      <w:pPr>
        <w:sectPr w:rsidR="006C1B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BA5" w:rsidRDefault="006C1BA5">
      <w:pPr>
        <w:pStyle w:val="ConsPlusNormal"/>
        <w:jc w:val="both"/>
      </w:pPr>
    </w:p>
    <w:p w:rsidR="006C1BA5" w:rsidRDefault="006C1BA5">
      <w:pPr>
        <w:pStyle w:val="ConsPlusNonformat"/>
        <w:jc w:val="both"/>
      </w:pPr>
      <w:r>
        <w:t>Руководитель медицинской</w:t>
      </w:r>
    </w:p>
    <w:p w:rsidR="006C1BA5" w:rsidRDefault="006C1BA5">
      <w:pPr>
        <w:pStyle w:val="ConsPlusNonformat"/>
        <w:jc w:val="both"/>
      </w:pPr>
      <w:r>
        <w:t>организации (органа</w:t>
      </w:r>
    </w:p>
    <w:p w:rsidR="006C1BA5" w:rsidRDefault="006C1BA5">
      <w:pPr>
        <w:pStyle w:val="ConsPlusNonformat"/>
        <w:jc w:val="both"/>
      </w:pPr>
      <w:r>
        <w:t>исполнительной власти субъекта</w:t>
      </w:r>
    </w:p>
    <w:p w:rsidR="006C1BA5" w:rsidRDefault="006C1BA5">
      <w:pPr>
        <w:pStyle w:val="ConsPlusNonformat"/>
        <w:jc w:val="both"/>
      </w:pPr>
      <w:r>
        <w:t>Российской Федерации в сфере</w:t>
      </w:r>
    </w:p>
    <w:p w:rsidR="006C1BA5" w:rsidRDefault="006C1BA5">
      <w:pPr>
        <w:pStyle w:val="ConsPlusNonformat"/>
        <w:jc w:val="both"/>
      </w:pPr>
      <w:r>
        <w:t>здравоохранения)               _____________ __________________ ___________</w:t>
      </w:r>
    </w:p>
    <w:p w:rsidR="006C1BA5" w:rsidRDefault="006C1BA5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6C1BA5" w:rsidRDefault="006C1BA5">
      <w:pPr>
        <w:pStyle w:val="ConsPlusNonformat"/>
        <w:jc w:val="both"/>
      </w:pPr>
      <w:r>
        <w:t>Должностное лицо,</w:t>
      </w:r>
    </w:p>
    <w:p w:rsidR="006C1BA5" w:rsidRDefault="006C1BA5">
      <w:pPr>
        <w:pStyle w:val="ConsPlusNonformat"/>
        <w:jc w:val="both"/>
      </w:pPr>
      <w:r>
        <w:t>ответственное за составление   _____________ __________________ ___________</w:t>
      </w:r>
    </w:p>
    <w:p w:rsidR="006C1BA5" w:rsidRDefault="006C1BA5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6C1BA5" w:rsidRDefault="006C1BA5">
      <w:pPr>
        <w:pStyle w:val="ConsPlusNonformat"/>
        <w:jc w:val="both"/>
      </w:pPr>
      <w:r>
        <w:t xml:space="preserve">                               _____________ "__" ____ 20__ год</w:t>
      </w:r>
    </w:p>
    <w:p w:rsidR="006C1BA5" w:rsidRDefault="006C1BA5">
      <w:pPr>
        <w:pStyle w:val="ConsPlusNonformat"/>
        <w:jc w:val="both"/>
      </w:pPr>
      <w:r>
        <w:t xml:space="preserve">    М.П.                          (номер           (дата</w:t>
      </w:r>
    </w:p>
    <w:p w:rsidR="006C1BA5" w:rsidRDefault="006C1BA5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6C1BA5" w:rsidRDefault="006C1BA5">
      <w:pPr>
        <w:pStyle w:val="ConsPlusNonformat"/>
        <w:jc w:val="both"/>
      </w:pPr>
      <w:r>
        <w:t xml:space="preserve">                                 телефона)       документа)</w:t>
      </w:r>
    </w:p>
    <w:p w:rsidR="006C1BA5" w:rsidRDefault="006C1BA5">
      <w:pPr>
        <w:pStyle w:val="ConsPlusNormal"/>
        <w:jc w:val="both"/>
      </w:pPr>
    </w:p>
    <w:p w:rsidR="006C1BA5" w:rsidRDefault="006C1BA5">
      <w:pPr>
        <w:pStyle w:val="ConsPlusNormal"/>
        <w:ind w:firstLine="540"/>
        <w:jc w:val="both"/>
      </w:pPr>
      <w:r>
        <w:t>--------------------------------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19" w:name="P5529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20" w:name="P5530"/>
      <w:bookmarkEnd w:id="20"/>
      <w:r>
        <w:t>&lt;3&gt; Указывается число детей, получивших лечение в полном объеме.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21" w:name="P5531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6C1BA5" w:rsidRDefault="006C1BA5">
      <w:pPr>
        <w:pStyle w:val="ConsPlusNormal"/>
        <w:spacing w:before="220"/>
        <w:ind w:firstLine="540"/>
        <w:jc w:val="both"/>
      </w:pPr>
      <w:bookmarkStart w:id="22" w:name="P5532"/>
      <w:bookmarkEnd w:id="22"/>
      <w:r>
        <w:t xml:space="preserve">&lt;5&gt; Национальный </w:t>
      </w:r>
      <w:hyperlink r:id="rId49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C1BA5" w:rsidRDefault="006C1BA5">
      <w:pPr>
        <w:pStyle w:val="ConsPlusNormal"/>
        <w:jc w:val="both"/>
      </w:pPr>
    </w:p>
    <w:p w:rsidR="006C1BA5" w:rsidRDefault="006C1BA5">
      <w:pPr>
        <w:pStyle w:val="ConsPlusNormal"/>
        <w:jc w:val="both"/>
      </w:pPr>
    </w:p>
    <w:p w:rsidR="006C1BA5" w:rsidRDefault="006C1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2ED" w:rsidRDefault="001A52ED">
      <w:bookmarkStart w:id="23" w:name="_GoBack"/>
      <w:bookmarkEnd w:id="23"/>
    </w:p>
    <w:sectPr w:rsidR="001A52ED" w:rsidSect="006C24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5"/>
    <w:rsid w:val="001A52ED"/>
    <w:rsid w:val="006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1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1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1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1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1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1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8A86C59A4E726F888AADEEB84C28D5B8F200621CBC56AED422C3E05E0C719A2235D19483B3F174F4E9E6AC59247A97E0F52BD76B098090F9G1M" TargetMode="External"/><Relationship Id="rId18" Type="http://schemas.openxmlformats.org/officeDocument/2006/relationships/hyperlink" Target="consultantplus://offline/ref=AD8A86C59A4E726F888AADEEB84C28D5B8F10F6B19B956AED422C3E05E0C719A2235D19483B2F073F2E9E6AC59247A97E0F52BD76B098090F9G1M" TargetMode="External"/><Relationship Id="rId26" Type="http://schemas.openxmlformats.org/officeDocument/2006/relationships/hyperlink" Target="consultantplus://offline/ref=AD8A86C59A4E726F888AADEEB84C28D5BAFC0C621DBE56AED422C3E05E0C719A2235D19483B3F174F4E9E6AC59247A97E0F52BD76B098090F9G1M" TargetMode="External"/><Relationship Id="rId39" Type="http://schemas.openxmlformats.org/officeDocument/2006/relationships/hyperlink" Target="consultantplus://offline/ref=803F65F5AA7B1B917C27CD5282EA8FFE1895048232E19D7368F5848F1DBB46FCB1EA4D182A9D50728F0C04F039GFG1M" TargetMode="External"/><Relationship Id="rId21" Type="http://schemas.openxmlformats.org/officeDocument/2006/relationships/hyperlink" Target="consultantplus://offline/ref=AD8A86C59A4E726F888AADEEB84C28D5B8F10F6B19B956AED422C3E05E0C719A2235D19483B3F074F0E9E6AC59247A97E0F52BD76B098090F9G1M" TargetMode="External"/><Relationship Id="rId34" Type="http://schemas.openxmlformats.org/officeDocument/2006/relationships/hyperlink" Target="consultantplus://offline/ref=803F65F5AA7B1B917C27CD5282EA8FFE1895048232E19D7368F5848F1DBB46FCB1EA4D182A9D50728F0C04F039GFG1M" TargetMode="External"/><Relationship Id="rId42" Type="http://schemas.openxmlformats.org/officeDocument/2006/relationships/hyperlink" Target="consultantplus://offline/ref=803F65F5AA7B1B917C27CD5282EA8FFE1895048232E19D7368F5848F1DBB46FCB1EA4D182A9D50728F0C04F039GFG1M" TargetMode="External"/><Relationship Id="rId47" Type="http://schemas.openxmlformats.org/officeDocument/2006/relationships/hyperlink" Target="consultantplus://offline/ref=803F65F5AA7B1B917C27CD5282EA8FFE1895048232E19D7368F5848F1DBB46FCB1EA4D182A9D50728F0C04F039GFG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D8A86C59A4E726F888AADEEB84C28D5B8F10F6B19B956AED422C3E05E0C719A2235D19483B3F070F5E9E6AC59247A97E0F52BD76B098090F9G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8A86C59A4E726F888AADEEB84C28D5B8F2006F1BBF56AED422C3E05E0C719A3035899883B2EF75F6FCB0FD1FF7G0M" TargetMode="External"/><Relationship Id="rId29" Type="http://schemas.openxmlformats.org/officeDocument/2006/relationships/hyperlink" Target="consultantplus://offline/ref=803F65F5AA7B1B917C27CD5282EA8FFE1895048232E19D7368F5848F1DBB46FCB1EA4D182A9D50728F0C04F039GFG1M" TargetMode="External"/><Relationship Id="rId11" Type="http://schemas.openxmlformats.org/officeDocument/2006/relationships/hyperlink" Target="consultantplus://offline/ref=AD8A86C59A4E726F888AADEEB84C28D5BAF30B6D1CB856AED422C3E05E0C719A2235D19483B3F170FDE9E6AC59247A97E0F52BD76B098090F9G1M" TargetMode="External"/><Relationship Id="rId24" Type="http://schemas.openxmlformats.org/officeDocument/2006/relationships/hyperlink" Target="consultantplus://offline/ref=AD8A86C59A4E726F888AA4F7BF4C28D5BCF7086210B856AED422C3E05E0C719A3035899883B2EF75F6FCB0FD1FF7G0M" TargetMode="External"/><Relationship Id="rId32" Type="http://schemas.openxmlformats.org/officeDocument/2006/relationships/hyperlink" Target="consultantplus://offline/ref=803F65F5AA7B1B917C27CD5282EA8FFE1895048232E19D7368F5848F1DBB46FCB1EA4D182A9D50728F0C04F039GFG1M" TargetMode="External"/><Relationship Id="rId37" Type="http://schemas.openxmlformats.org/officeDocument/2006/relationships/hyperlink" Target="consultantplus://offline/ref=803F65F5AA7B1B917C27CD5282EA8FFE1895048232E19D7368F5848F1DBB46FCB1EA4D182A9D50728F0C04F039GFG1M" TargetMode="External"/><Relationship Id="rId40" Type="http://schemas.openxmlformats.org/officeDocument/2006/relationships/hyperlink" Target="consultantplus://offline/ref=803F65F5AA7B1B917C27CD5282EA8FFE1895048232E19D7368F5848F1DBB46FCB1EA4D182A9D50728F0C04F039GFG1M" TargetMode="External"/><Relationship Id="rId45" Type="http://schemas.openxmlformats.org/officeDocument/2006/relationships/hyperlink" Target="consultantplus://offline/ref=803F65F5AA7B1B917C27CD5282EA8FFE1895048232E19D7368F5848F1DBB46FCB1EA4D182A9D50728F0C04F039GFG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8A86C59A4E726F888AADEEB84C28D5B8F10F6B19B956AED422C3E05E0C719A2235D19483B3F370F6E9E6AC59247A97E0F52BD76B098090F9G1M" TargetMode="External"/><Relationship Id="rId23" Type="http://schemas.openxmlformats.org/officeDocument/2006/relationships/hyperlink" Target="consultantplus://offline/ref=AD8A86C59A4E726F888AA4F7BF4C28D5BCF7086210B856AED422C3E05E0C719A3035899883B2EF75F6FCB0FD1FF7G0M" TargetMode="External"/><Relationship Id="rId28" Type="http://schemas.openxmlformats.org/officeDocument/2006/relationships/hyperlink" Target="consultantplus://offline/ref=803F65F5AA7B1B917C27CD5282EA8FFE1895048232E19D7368F5848F1DBB46FCB1EA4D182A9D50728F0C04F039GFG1M" TargetMode="External"/><Relationship Id="rId36" Type="http://schemas.openxmlformats.org/officeDocument/2006/relationships/hyperlink" Target="consultantplus://offline/ref=803F65F5AA7B1B917C27CD5282EA8FFE1895048232E19D7368F5848F1DBB46FCB1EA4D182A9D50728F0C04F039GFG1M" TargetMode="External"/><Relationship Id="rId49" Type="http://schemas.openxmlformats.org/officeDocument/2006/relationships/hyperlink" Target="consultantplus://offline/ref=803F65F5AA7B1B917C27C44B85EA8FFE1E97048B32E59D7368F5848F1DBB46FCA3EA15142A9C4E73891952A17FA5C789D4848A1D2E09425AGCGBM" TargetMode="External"/><Relationship Id="rId10" Type="http://schemas.openxmlformats.org/officeDocument/2006/relationships/hyperlink" Target="consultantplus://offline/ref=AD8A86C59A4E726F888AADEEB84C28D5B8F10F6B19B956AED422C3E05E0C719A2235D19483B2F174F2E9E6AC59247A97E0F52BD76B098090F9G1M" TargetMode="External"/><Relationship Id="rId19" Type="http://schemas.openxmlformats.org/officeDocument/2006/relationships/hyperlink" Target="consultantplus://offline/ref=AD8A86C59A4E726F888AADEEB84C28D5B8F200621CBC56AED422C3E05E0C719A2235D19483B3F174F4E9E6AC59247A97E0F52BD76B098090F9G1M" TargetMode="External"/><Relationship Id="rId31" Type="http://schemas.openxmlformats.org/officeDocument/2006/relationships/hyperlink" Target="consultantplus://offline/ref=803F65F5AA7B1B917C27CD5282EA8FFE1895048232E19D7368F5848F1DBB46FCB1EA4D182A9D50728F0C04F039GFG1M" TargetMode="External"/><Relationship Id="rId44" Type="http://schemas.openxmlformats.org/officeDocument/2006/relationships/hyperlink" Target="consultantplus://offline/ref=803F65F5AA7B1B917C27CD5282EA8FFE1895048232E19D7368F5848F1DBB46FCB1EA4D182A9D50728F0C04F039GFG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A86C59A4E726F888AADEEB84C28D5B8F10F6B19B956AED422C3E05E0C719A2235D19483B3F471F2E9E6AC59247A97E0F52BD76B098090F9G1M" TargetMode="External"/><Relationship Id="rId14" Type="http://schemas.openxmlformats.org/officeDocument/2006/relationships/hyperlink" Target="consultantplus://offline/ref=AD8A86C59A4E726F888AADEEB84C28D5B8F10F6B19B956AED422C3E05E0C719A2235D19483B3F57DFDE9E6AC59247A97E0F52BD76B098090F9G1M" TargetMode="External"/><Relationship Id="rId22" Type="http://schemas.openxmlformats.org/officeDocument/2006/relationships/hyperlink" Target="consultantplus://offline/ref=AD8A86C59A4E726F888AA4F7BF4C28D5BCF7086210B856AED422C3E05E0C719A3035899883B2EF75F6FCB0FD1FF7G0M" TargetMode="External"/><Relationship Id="rId27" Type="http://schemas.openxmlformats.org/officeDocument/2006/relationships/hyperlink" Target="consultantplus://offline/ref=803F65F5AA7B1B917C27CD5282EA8FFE1895048232E19D7368F5848F1DBB46FCB1EA4D182A9D50728F0C04F039GFG1M" TargetMode="External"/><Relationship Id="rId30" Type="http://schemas.openxmlformats.org/officeDocument/2006/relationships/hyperlink" Target="consultantplus://offline/ref=803F65F5AA7B1B917C27CD5282EA8FFE1895048232E19D7368F5848F1DBB46FCB1EA4D182A9D50728F0C04F039GFG1M" TargetMode="External"/><Relationship Id="rId35" Type="http://schemas.openxmlformats.org/officeDocument/2006/relationships/hyperlink" Target="consultantplus://offline/ref=803F65F5AA7B1B917C27CD5282EA8FFE1895048232E19D7368F5848F1DBB46FCB1EA4D182A9D50728F0C04F039GFG1M" TargetMode="External"/><Relationship Id="rId43" Type="http://schemas.openxmlformats.org/officeDocument/2006/relationships/hyperlink" Target="consultantplus://offline/ref=803F65F5AA7B1B917C27CD5282EA8FFE1895048232E19D7368F5848F1DBB46FCB1EA4D182A9D50728F0C04F039GFG1M" TargetMode="External"/><Relationship Id="rId48" Type="http://schemas.openxmlformats.org/officeDocument/2006/relationships/hyperlink" Target="consultantplus://offline/ref=803F65F5AA7B1B917C27CD5282EA8FFE1895048232E19D7368F5848F1DBB46FCB1EA4D182A9D50728F0C04F039GFG1M" TargetMode="External"/><Relationship Id="rId8" Type="http://schemas.openxmlformats.org/officeDocument/2006/relationships/hyperlink" Target="consultantplus://offline/ref=AD8A86C59A4E726F888AADEEB84C28D5B8F10F6B19B956AED422C3E05E0C719A2235D19483B3F57CF6E9E6AC59247A97E0F52BD76B098090F9G1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8A86C59A4E726F888AADEEB84C28D5BAF50A6A1CBE56AED422C3E05E0C719A3035899883B2EF75F6FCB0FD1FF7G0M" TargetMode="External"/><Relationship Id="rId17" Type="http://schemas.openxmlformats.org/officeDocument/2006/relationships/hyperlink" Target="consultantplus://offline/ref=AD8A86C59A4E726F888AADEEB84C28D5BAF0086C18B856AED422C3E05E0C719A2235D19483B3F173FCE9E6AC59247A97E0F52BD76B098090F9G1M" TargetMode="External"/><Relationship Id="rId25" Type="http://schemas.openxmlformats.org/officeDocument/2006/relationships/hyperlink" Target="consultantplus://offline/ref=AD8A86C59A4E726F888AADEEB84C28D5BAF00D621EBC56AED422C3E05E0C719A2235D19483B3F07DFDE9E6AC59247A97E0F52BD76B098090F9G1M" TargetMode="External"/><Relationship Id="rId33" Type="http://schemas.openxmlformats.org/officeDocument/2006/relationships/hyperlink" Target="consultantplus://offline/ref=803F65F5AA7B1B917C27CD5282EA8FFE1895048232E19D7368F5848F1DBB46FCB1EA4D182A9D50728F0C04F039GFG1M" TargetMode="External"/><Relationship Id="rId38" Type="http://schemas.openxmlformats.org/officeDocument/2006/relationships/hyperlink" Target="consultantplus://offline/ref=803F65F5AA7B1B917C27CD5282EA8FFE1895048232E19D7368F5848F1DBB46FCB1EA4D182A9D50728F0C04F039GFG1M" TargetMode="External"/><Relationship Id="rId46" Type="http://schemas.openxmlformats.org/officeDocument/2006/relationships/hyperlink" Target="consultantplus://offline/ref=803F65F5AA7B1B917C27CD5282EA8FFE1895048232E19D7368F5848F1DBB46FCB1EA4D182A9D50728F0C04F039GFG1M" TargetMode="External"/><Relationship Id="rId20" Type="http://schemas.openxmlformats.org/officeDocument/2006/relationships/hyperlink" Target="consultantplus://offline/ref=AD8A86C59A4E726F888AADEEB84C28D5B8F30B6C1FBD56AED422C3E05E0C719A2235D19483B3F175FDE9E6AC59247A97E0F52BD76B098090F9G1M" TargetMode="External"/><Relationship Id="rId41" Type="http://schemas.openxmlformats.org/officeDocument/2006/relationships/hyperlink" Target="consultantplus://offline/ref=803F65F5AA7B1B917C27C44B85EA8FFE1E97048B32E59D7368F5848F1DBB46FCA3EA15142A9C4E73891952A17FA5C789D4848A1D2E09425AGC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A86C59A4E726F888AADEEB84C28D5B8F200621CBC56AED422C3E05E0C719A2235D19483B3F174F4E9E6AC59247A97E0F52BD76B098090F9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15651</Words>
  <Characters>89217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Горшенин</dc:creator>
  <cp:lastModifiedBy>Игорь В. Горшенин</cp:lastModifiedBy>
  <cp:revision>1</cp:revision>
  <dcterms:created xsi:type="dcterms:W3CDTF">2021-02-01T12:06:00Z</dcterms:created>
  <dcterms:modified xsi:type="dcterms:W3CDTF">2021-02-01T12:06:00Z</dcterms:modified>
</cp:coreProperties>
</file>